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846C" w14:textId="407A6815" w:rsidR="00B87065" w:rsidRPr="004C61F1" w:rsidRDefault="00547BC2" w:rsidP="004C61F1">
      <w:pPr>
        <w:spacing w:line="213" w:lineRule="exact"/>
        <w:ind w:left="114"/>
        <w:rPr>
          <w:b/>
          <w:bCs/>
          <w:color w:val="030303"/>
          <w:sz w:val="24"/>
          <w:szCs w:val="24"/>
        </w:rPr>
      </w:pPr>
      <w:bookmarkStart w:id="0" w:name="Ingha_Parish_Council_Minutes_Jan_20"/>
      <w:bookmarkEnd w:id="0"/>
      <w:r w:rsidRPr="004C61F1">
        <w:rPr>
          <w:b/>
          <w:bCs/>
          <w:color w:val="030303"/>
          <w:sz w:val="24"/>
          <w:szCs w:val="24"/>
        </w:rPr>
        <w:t>Min</w:t>
      </w:r>
      <w:r w:rsidR="00A8253C" w:rsidRPr="004C61F1">
        <w:rPr>
          <w:b/>
          <w:bCs/>
          <w:color w:val="030303"/>
          <w:sz w:val="24"/>
          <w:szCs w:val="24"/>
        </w:rPr>
        <w:t>utes of Ingham Parish Council</w:t>
      </w:r>
      <w:r w:rsidR="008E036E" w:rsidRPr="004C61F1">
        <w:rPr>
          <w:b/>
          <w:bCs/>
          <w:color w:val="030303"/>
          <w:sz w:val="24"/>
          <w:szCs w:val="24"/>
        </w:rPr>
        <w:t xml:space="preserve"> </w:t>
      </w:r>
      <w:r w:rsidR="00A8253C" w:rsidRPr="004C61F1">
        <w:rPr>
          <w:b/>
          <w:bCs/>
          <w:color w:val="030303"/>
          <w:sz w:val="24"/>
          <w:szCs w:val="24"/>
        </w:rPr>
        <w:t>2</w:t>
      </w:r>
      <w:r w:rsidR="006B2B4C" w:rsidRPr="004C61F1">
        <w:rPr>
          <w:b/>
          <w:bCs/>
          <w:color w:val="030303"/>
          <w:sz w:val="24"/>
          <w:szCs w:val="24"/>
        </w:rPr>
        <w:t>9</w:t>
      </w:r>
      <w:r w:rsidR="00007E03" w:rsidRPr="004C61F1">
        <w:rPr>
          <w:b/>
          <w:bCs/>
          <w:color w:val="030303"/>
          <w:sz w:val="24"/>
          <w:szCs w:val="24"/>
        </w:rPr>
        <w:t xml:space="preserve">th </w:t>
      </w:r>
      <w:r w:rsidR="00CE2D9F" w:rsidRPr="004C61F1">
        <w:rPr>
          <w:b/>
          <w:bCs/>
          <w:color w:val="030303"/>
          <w:sz w:val="24"/>
          <w:szCs w:val="24"/>
        </w:rPr>
        <w:t>Nov</w:t>
      </w:r>
      <w:r w:rsidR="00A8253C" w:rsidRPr="004C61F1">
        <w:rPr>
          <w:b/>
          <w:bCs/>
          <w:color w:val="030303"/>
          <w:sz w:val="24"/>
          <w:szCs w:val="24"/>
        </w:rPr>
        <w:t xml:space="preserve"> 2021</w:t>
      </w:r>
      <w:r w:rsidR="004C61F1" w:rsidRPr="004C61F1">
        <w:rPr>
          <w:b/>
          <w:bCs/>
          <w:color w:val="030303"/>
          <w:sz w:val="24"/>
          <w:szCs w:val="24"/>
        </w:rPr>
        <w:t xml:space="preserve"> at </w:t>
      </w:r>
      <w:proofErr w:type="gramStart"/>
      <w:r w:rsidR="00007E03" w:rsidRPr="004C61F1">
        <w:rPr>
          <w:b/>
          <w:bCs/>
          <w:color w:val="030303"/>
          <w:sz w:val="24"/>
          <w:szCs w:val="24"/>
        </w:rPr>
        <w:t>Ingham</w:t>
      </w:r>
      <w:r w:rsidR="004C61F1" w:rsidRPr="004C61F1">
        <w:rPr>
          <w:b/>
          <w:bCs/>
          <w:color w:val="030303"/>
          <w:sz w:val="24"/>
          <w:szCs w:val="24"/>
        </w:rPr>
        <w:t xml:space="preserve">  </w:t>
      </w:r>
      <w:r w:rsidR="00007E03" w:rsidRPr="004C61F1">
        <w:rPr>
          <w:b/>
          <w:bCs/>
          <w:color w:val="030303"/>
          <w:sz w:val="24"/>
          <w:szCs w:val="24"/>
        </w:rPr>
        <w:t>Village</w:t>
      </w:r>
      <w:proofErr w:type="gramEnd"/>
      <w:r w:rsidR="00007E03" w:rsidRPr="004C61F1">
        <w:rPr>
          <w:b/>
          <w:bCs/>
          <w:color w:val="030303"/>
          <w:sz w:val="24"/>
          <w:szCs w:val="24"/>
        </w:rPr>
        <w:t xml:space="preserve"> Hall</w:t>
      </w:r>
    </w:p>
    <w:p w14:paraId="32F7C5AC" w14:textId="77777777" w:rsidR="004C61F1" w:rsidRPr="004C61F1" w:rsidRDefault="004C61F1" w:rsidP="004C61F1">
      <w:pPr>
        <w:spacing w:line="213" w:lineRule="exact"/>
        <w:ind w:left="114"/>
        <w:rPr>
          <w:color w:val="030303"/>
          <w:sz w:val="19"/>
        </w:rPr>
      </w:pPr>
    </w:p>
    <w:p w14:paraId="0D29F6C8" w14:textId="104A8FBE" w:rsidR="00C10A7F" w:rsidRDefault="00547BC2" w:rsidP="00C650D7">
      <w:pPr>
        <w:spacing w:line="213" w:lineRule="exact"/>
        <w:rPr>
          <w:color w:val="030303"/>
          <w:sz w:val="19"/>
        </w:rPr>
      </w:pPr>
      <w:proofErr w:type="gramStart"/>
      <w:r>
        <w:rPr>
          <w:b/>
          <w:color w:val="030303"/>
          <w:sz w:val="19"/>
        </w:rPr>
        <w:t>Present:</w:t>
      </w:r>
      <w:r>
        <w:rPr>
          <w:color w:val="030303"/>
          <w:sz w:val="19"/>
        </w:rPr>
        <w:t>,</w:t>
      </w:r>
      <w:proofErr w:type="gramEnd"/>
      <w:r>
        <w:rPr>
          <w:color w:val="030303"/>
          <w:sz w:val="19"/>
        </w:rPr>
        <w:t xml:space="preserve"> Mr. </w:t>
      </w:r>
      <w:r>
        <w:rPr>
          <w:rFonts w:ascii="Times New Roman"/>
          <w:color w:val="030303"/>
          <w:sz w:val="21"/>
        </w:rPr>
        <w:t xml:space="preserve">J </w:t>
      </w:r>
      <w:r>
        <w:rPr>
          <w:color w:val="030303"/>
          <w:sz w:val="19"/>
        </w:rPr>
        <w:t xml:space="preserve">Deane, , Mr. F. Piggin, Mr. C. </w:t>
      </w:r>
      <w:proofErr w:type="spellStart"/>
      <w:r>
        <w:rPr>
          <w:color w:val="030303"/>
          <w:sz w:val="19"/>
        </w:rPr>
        <w:t>Pestell</w:t>
      </w:r>
      <w:proofErr w:type="spellEnd"/>
      <w:r>
        <w:rPr>
          <w:color w:val="030303"/>
          <w:sz w:val="19"/>
        </w:rPr>
        <w:t xml:space="preserve">, </w:t>
      </w:r>
      <w:r w:rsidR="00CE2D9F">
        <w:rPr>
          <w:color w:val="030303"/>
          <w:sz w:val="19"/>
        </w:rPr>
        <w:t xml:space="preserve">Mr. D. Ames,  Mr. M. Burdett, </w:t>
      </w:r>
      <w:proofErr w:type="spellStart"/>
      <w:r w:rsidR="00CE2D9F">
        <w:rPr>
          <w:color w:val="030303"/>
          <w:sz w:val="19"/>
        </w:rPr>
        <w:t>Mrs</w:t>
      </w:r>
      <w:proofErr w:type="spellEnd"/>
      <w:r w:rsidR="00CE2D9F">
        <w:rPr>
          <w:color w:val="030303"/>
          <w:sz w:val="19"/>
        </w:rPr>
        <w:t xml:space="preserve"> S Bush  </w:t>
      </w:r>
      <w:r>
        <w:rPr>
          <w:color w:val="030303"/>
          <w:sz w:val="19"/>
        </w:rPr>
        <w:t>Mrs. M. Bennett</w:t>
      </w:r>
      <w:r w:rsidR="00CE2D9F">
        <w:rPr>
          <w:color w:val="030303"/>
          <w:sz w:val="19"/>
        </w:rPr>
        <w:t xml:space="preserve"> and </w:t>
      </w:r>
      <w:proofErr w:type="spellStart"/>
      <w:r w:rsidR="00CE2D9F">
        <w:rPr>
          <w:color w:val="030303"/>
          <w:sz w:val="19"/>
        </w:rPr>
        <w:t>Ms</w:t>
      </w:r>
      <w:proofErr w:type="spellEnd"/>
      <w:r w:rsidR="00CE2D9F">
        <w:rPr>
          <w:color w:val="030303"/>
          <w:sz w:val="19"/>
        </w:rPr>
        <w:t xml:space="preserve"> L. Shires </w:t>
      </w:r>
      <w:r w:rsidR="00CE2D9F">
        <w:rPr>
          <w:color w:val="030303"/>
          <w:w w:val="105"/>
          <w:sz w:val="19"/>
        </w:rPr>
        <w:t xml:space="preserve">District </w:t>
      </w:r>
      <w:proofErr w:type="spellStart"/>
      <w:r w:rsidR="00CE2D9F">
        <w:rPr>
          <w:color w:val="030303"/>
          <w:w w:val="105"/>
          <w:sz w:val="19"/>
        </w:rPr>
        <w:t>Councillor</w:t>
      </w:r>
      <w:proofErr w:type="spellEnd"/>
    </w:p>
    <w:p w14:paraId="419D559F" w14:textId="77777777" w:rsidR="00007E03" w:rsidRDefault="00007E03">
      <w:pPr>
        <w:ind w:left="119"/>
        <w:rPr>
          <w:b/>
          <w:color w:val="030303"/>
          <w:sz w:val="19"/>
        </w:rPr>
      </w:pPr>
    </w:p>
    <w:p w14:paraId="4B54B3F0" w14:textId="098E8F3D" w:rsidR="00C10A7F" w:rsidRPr="00C62CE2" w:rsidRDefault="00547BC2" w:rsidP="00C650D7">
      <w:pPr>
        <w:spacing w:line="213" w:lineRule="exact"/>
        <w:rPr>
          <w:color w:val="030303"/>
          <w:sz w:val="19"/>
        </w:rPr>
      </w:pPr>
      <w:r>
        <w:rPr>
          <w:b/>
          <w:color w:val="030303"/>
          <w:sz w:val="19"/>
        </w:rPr>
        <w:t xml:space="preserve">Apologies: </w:t>
      </w:r>
      <w:r w:rsidR="006B2B4C">
        <w:rPr>
          <w:color w:val="030303"/>
          <w:sz w:val="19"/>
        </w:rPr>
        <w:t xml:space="preserve">Mr. R. Price County </w:t>
      </w:r>
      <w:proofErr w:type="spellStart"/>
      <w:r w:rsidR="006B2B4C">
        <w:rPr>
          <w:color w:val="030303"/>
          <w:sz w:val="19"/>
        </w:rPr>
        <w:t>Councillor</w:t>
      </w:r>
      <w:proofErr w:type="spellEnd"/>
      <w:r w:rsidR="00C62CE2">
        <w:rPr>
          <w:color w:val="030303"/>
          <w:sz w:val="19"/>
        </w:rPr>
        <w:t xml:space="preserve"> </w:t>
      </w:r>
    </w:p>
    <w:p w14:paraId="0B87E538" w14:textId="77777777" w:rsidR="00C10A7F" w:rsidRDefault="00C10A7F">
      <w:pPr>
        <w:pStyle w:val="BodyText"/>
        <w:spacing w:before="3"/>
        <w:rPr>
          <w:sz w:val="25"/>
        </w:rPr>
      </w:pPr>
    </w:p>
    <w:p w14:paraId="77713F73" w14:textId="6E4CA757" w:rsidR="00C10A7F" w:rsidRDefault="00547BC2" w:rsidP="00C650D7">
      <w:pPr>
        <w:rPr>
          <w:b/>
          <w:sz w:val="19"/>
        </w:rPr>
      </w:pPr>
      <w:r>
        <w:rPr>
          <w:b/>
          <w:color w:val="030303"/>
          <w:sz w:val="19"/>
        </w:rPr>
        <w:t xml:space="preserve">Minutes of the </w:t>
      </w:r>
      <w:r w:rsidR="00CE2D9F">
        <w:rPr>
          <w:b/>
          <w:color w:val="030303"/>
          <w:sz w:val="19"/>
        </w:rPr>
        <w:t>Sept</w:t>
      </w:r>
      <w:r w:rsidR="00007E03">
        <w:rPr>
          <w:b/>
          <w:color w:val="030303"/>
          <w:sz w:val="19"/>
        </w:rPr>
        <w:t xml:space="preserve"> 21 </w:t>
      </w:r>
      <w:r>
        <w:rPr>
          <w:b/>
          <w:color w:val="030303"/>
          <w:sz w:val="19"/>
        </w:rPr>
        <w:t>Parish Council meeting</w:t>
      </w:r>
    </w:p>
    <w:p w14:paraId="4E9C2220" w14:textId="1835B77A" w:rsidR="00B87065" w:rsidRDefault="00547BC2" w:rsidP="00C650D7">
      <w:pPr>
        <w:spacing w:before="89"/>
        <w:rPr>
          <w:color w:val="030303"/>
          <w:w w:val="105"/>
          <w:sz w:val="19"/>
        </w:rPr>
      </w:pPr>
      <w:r>
        <w:rPr>
          <w:color w:val="030303"/>
          <w:w w:val="105"/>
          <w:sz w:val="19"/>
        </w:rPr>
        <w:t xml:space="preserve">These were </w:t>
      </w:r>
      <w:r w:rsidR="00A8253C">
        <w:rPr>
          <w:color w:val="030303"/>
          <w:w w:val="105"/>
          <w:sz w:val="19"/>
        </w:rPr>
        <w:t xml:space="preserve">agreed proposed </w:t>
      </w:r>
      <w:proofErr w:type="spellStart"/>
      <w:r>
        <w:rPr>
          <w:color w:val="030303"/>
          <w:w w:val="105"/>
          <w:sz w:val="19"/>
        </w:rPr>
        <w:t>M</w:t>
      </w:r>
      <w:r w:rsidR="004811B8">
        <w:rPr>
          <w:color w:val="030303"/>
          <w:w w:val="105"/>
          <w:sz w:val="19"/>
        </w:rPr>
        <w:t>rs</w:t>
      </w:r>
      <w:proofErr w:type="spellEnd"/>
      <w:r w:rsidR="004811B8">
        <w:rPr>
          <w:color w:val="030303"/>
          <w:w w:val="105"/>
          <w:sz w:val="19"/>
        </w:rPr>
        <w:t xml:space="preserve"> Bennett</w:t>
      </w:r>
      <w:r>
        <w:rPr>
          <w:color w:val="030303"/>
          <w:w w:val="105"/>
          <w:sz w:val="19"/>
        </w:rPr>
        <w:t xml:space="preserve"> and seconded by Mr. Piggin.</w:t>
      </w:r>
      <w:r w:rsidR="00A8253C">
        <w:rPr>
          <w:color w:val="030303"/>
          <w:w w:val="105"/>
          <w:sz w:val="19"/>
        </w:rPr>
        <w:t xml:space="preserve"> </w:t>
      </w:r>
    </w:p>
    <w:p w14:paraId="6D1D6E39" w14:textId="77777777" w:rsidR="00C10A7F" w:rsidRDefault="00C10A7F">
      <w:pPr>
        <w:pStyle w:val="BodyText"/>
        <w:spacing w:before="8"/>
        <w:rPr>
          <w:sz w:val="25"/>
        </w:rPr>
      </w:pPr>
    </w:p>
    <w:p w14:paraId="1D1A80E9" w14:textId="77777777" w:rsidR="00C10A7F" w:rsidRDefault="00547BC2" w:rsidP="00C650D7">
      <w:pPr>
        <w:rPr>
          <w:b/>
          <w:sz w:val="19"/>
        </w:rPr>
      </w:pPr>
      <w:r>
        <w:rPr>
          <w:b/>
          <w:color w:val="030303"/>
          <w:w w:val="105"/>
          <w:sz w:val="19"/>
        </w:rPr>
        <w:t>Matters Arising</w:t>
      </w:r>
    </w:p>
    <w:p w14:paraId="79C19C32" w14:textId="7D61AD59" w:rsidR="00A56E0C" w:rsidRDefault="00CE2D9F" w:rsidP="00C650D7">
      <w:pPr>
        <w:spacing w:before="89"/>
        <w:rPr>
          <w:sz w:val="19"/>
        </w:rPr>
      </w:pPr>
      <w:r>
        <w:rPr>
          <w:sz w:val="19"/>
        </w:rPr>
        <w:t>Covid Plaque – a plaque had been received from the HM Lord Lieutenant of Norfolk in recognition of community resilience due the pandemic</w:t>
      </w:r>
    </w:p>
    <w:p w14:paraId="04AA4EA8" w14:textId="5EE4A548" w:rsidR="00007E03" w:rsidRDefault="00007E03" w:rsidP="00C650D7">
      <w:pPr>
        <w:spacing w:before="89"/>
        <w:rPr>
          <w:sz w:val="19"/>
        </w:rPr>
      </w:pPr>
      <w:r>
        <w:rPr>
          <w:sz w:val="19"/>
        </w:rPr>
        <w:t>Trees for the Queen – the Chair reminded the Council that ideas were needed for planting trees. It was noted</w:t>
      </w:r>
      <w:r w:rsidR="00CE2D9F">
        <w:rPr>
          <w:sz w:val="19"/>
        </w:rPr>
        <w:t xml:space="preserve"> at the last meeting</w:t>
      </w:r>
      <w:r>
        <w:rPr>
          <w:sz w:val="19"/>
        </w:rPr>
        <w:t xml:space="preserve"> that there </w:t>
      </w:r>
      <w:proofErr w:type="gramStart"/>
      <w:r>
        <w:rPr>
          <w:sz w:val="19"/>
        </w:rPr>
        <w:t>was</w:t>
      </w:r>
      <w:proofErr w:type="gramEnd"/>
      <w:r>
        <w:rPr>
          <w:sz w:val="19"/>
        </w:rPr>
        <w:t xml:space="preserve"> monies in the tree account to fund the trees</w:t>
      </w:r>
      <w:r w:rsidR="00CE2D9F">
        <w:rPr>
          <w:sz w:val="19"/>
        </w:rPr>
        <w:t xml:space="preserve"> and </w:t>
      </w:r>
      <w:r w:rsidR="004C61F1">
        <w:rPr>
          <w:sz w:val="19"/>
        </w:rPr>
        <w:t>that the</w:t>
      </w:r>
      <w:r w:rsidR="00CE2D9F">
        <w:rPr>
          <w:sz w:val="19"/>
        </w:rPr>
        <w:t xml:space="preserve"> </w:t>
      </w:r>
      <w:r w:rsidR="00995481">
        <w:rPr>
          <w:sz w:val="19"/>
        </w:rPr>
        <w:t>Parish Council</w:t>
      </w:r>
      <w:r w:rsidR="00CE2D9F">
        <w:rPr>
          <w:sz w:val="19"/>
        </w:rPr>
        <w:t xml:space="preserve"> could look to</w:t>
      </w:r>
      <w:r w:rsidR="00995481">
        <w:rPr>
          <w:sz w:val="19"/>
        </w:rPr>
        <w:t xml:space="preserve"> provide a native tree for </w:t>
      </w:r>
      <w:r w:rsidR="003570CA">
        <w:rPr>
          <w:sz w:val="19"/>
        </w:rPr>
        <w:t>parishioners to plant.</w:t>
      </w:r>
    </w:p>
    <w:p w14:paraId="3748C89C" w14:textId="5D1D5815" w:rsidR="00344269" w:rsidRDefault="00344269" w:rsidP="004C61F1">
      <w:pPr>
        <w:spacing w:before="89"/>
        <w:rPr>
          <w:b/>
          <w:bCs/>
          <w:sz w:val="19"/>
        </w:rPr>
      </w:pPr>
      <w:r w:rsidRPr="00344269">
        <w:rPr>
          <w:b/>
          <w:bCs/>
          <w:sz w:val="19"/>
        </w:rPr>
        <w:t>Correspondence</w:t>
      </w:r>
    </w:p>
    <w:p w14:paraId="76749F6C" w14:textId="76340DED" w:rsidR="00344269" w:rsidRDefault="00567459" w:rsidP="004C61F1">
      <w:pPr>
        <w:spacing w:before="89"/>
        <w:rPr>
          <w:sz w:val="23"/>
        </w:rPr>
      </w:pPr>
      <w:r>
        <w:rPr>
          <w:sz w:val="19"/>
        </w:rPr>
        <w:t>All circulated by email and no matters to raise.</w:t>
      </w:r>
    </w:p>
    <w:p w14:paraId="37CD5A72" w14:textId="77777777" w:rsidR="00344269" w:rsidRDefault="00344269">
      <w:pPr>
        <w:pStyle w:val="BodyText"/>
        <w:spacing w:before="5"/>
        <w:rPr>
          <w:sz w:val="23"/>
        </w:rPr>
      </w:pPr>
    </w:p>
    <w:p w14:paraId="67E09BCB" w14:textId="77777777" w:rsidR="00C10A7F" w:rsidRDefault="00547BC2" w:rsidP="004C61F1">
      <w:pPr>
        <w:rPr>
          <w:b/>
          <w:sz w:val="19"/>
        </w:rPr>
      </w:pPr>
      <w:r>
        <w:rPr>
          <w:b/>
          <w:color w:val="030303"/>
          <w:sz w:val="19"/>
        </w:rPr>
        <w:t>Finance</w:t>
      </w:r>
    </w:p>
    <w:p w14:paraId="21F1EA7D" w14:textId="03960B7D" w:rsidR="00D53523" w:rsidRDefault="00567459" w:rsidP="004C61F1">
      <w:pPr>
        <w:spacing w:before="89"/>
        <w:rPr>
          <w:color w:val="030303"/>
          <w:w w:val="105"/>
          <w:sz w:val="19"/>
        </w:rPr>
      </w:pPr>
      <w:r>
        <w:rPr>
          <w:color w:val="030303"/>
          <w:w w:val="105"/>
          <w:sz w:val="19"/>
        </w:rPr>
        <w:t xml:space="preserve">The Clerk presented the proposed </w:t>
      </w:r>
      <w:r w:rsidR="00D53523">
        <w:rPr>
          <w:color w:val="030303"/>
          <w:w w:val="105"/>
          <w:sz w:val="19"/>
        </w:rPr>
        <w:t>budget,</w:t>
      </w:r>
      <w:r>
        <w:rPr>
          <w:color w:val="030303"/>
          <w:w w:val="105"/>
          <w:sz w:val="19"/>
        </w:rPr>
        <w:t xml:space="preserve"> and this was discussed.</w:t>
      </w:r>
      <w:r w:rsidR="00D53523">
        <w:rPr>
          <w:color w:val="030303"/>
          <w:w w:val="105"/>
          <w:sz w:val="19"/>
        </w:rPr>
        <w:t xml:space="preserve"> It was noted that the Parish Council’s donation to the Church and Village Hall had been increased in 2021/22 due to the pandemics effect on their income. </w:t>
      </w:r>
    </w:p>
    <w:p w14:paraId="4284EE97" w14:textId="7EEE86F2" w:rsidR="00567459" w:rsidRPr="00F57B03" w:rsidRDefault="00D53523" w:rsidP="004C61F1">
      <w:pPr>
        <w:spacing w:before="89"/>
        <w:rPr>
          <w:b/>
          <w:bCs/>
          <w:color w:val="030303"/>
          <w:w w:val="105"/>
          <w:sz w:val="19"/>
        </w:rPr>
      </w:pPr>
      <w:r>
        <w:rPr>
          <w:color w:val="030303"/>
          <w:w w:val="105"/>
          <w:sz w:val="19"/>
        </w:rPr>
        <w:t xml:space="preserve">The Village Hall’s accounts were </w:t>
      </w:r>
      <w:r w:rsidR="00F57B03">
        <w:rPr>
          <w:color w:val="030303"/>
          <w:w w:val="105"/>
          <w:sz w:val="19"/>
        </w:rPr>
        <w:t>considered,</w:t>
      </w:r>
      <w:r>
        <w:rPr>
          <w:color w:val="030303"/>
          <w:w w:val="105"/>
          <w:sz w:val="19"/>
        </w:rPr>
        <w:t xml:space="preserve"> and it was noted that they had a heathy balance due to the pandemic grant and were fundraising for an extension.</w:t>
      </w:r>
      <w:r w:rsidR="00F57B03">
        <w:rPr>
          <w:color w:val="030303"/>
          <w:w w:val="105"/>
          <w:sz w:val="19"/>
        </w:rPr>
        <w:t xml:space="preserve"> </w:t>
      </w:r>
      <w:r w:rsidR="00F57B03" w:rsidRPr="00F57B03">
        <w:rPr>
          <w:b/>
          <w:bCs/>
          <w:color w:val="030303"/>
          <w:w w:val="105"/>
          <w:sz w:val="19"/>
        </w:rPr>
        <w:t>It was proposed by JD and seconded by MB that the donation be set at 300 for 2022/23.</w:t>
      </w:r>
    </w:p>
    <w:p w14:paraId="05617BF6" w14:textId="6E06C480" w:rsidR="00F57B03" w:rsidRPr="00F57B03" w:rsidRDefault="00D53523" w:rsidP="004C61F1">
      <w:pPr>
        <w:spacing w:before="89"/>
        <w:rPr>
          <w:b/>
          <w:bCs/>
          <w:color w:val="030303"/>
          <w:w w:val="105"/>
          <w:sz w:val="19"/>
        </w:rPr>
      </w:pPr>
      <w:r>
        <w:rPr>
          <w:color w:val="030303"/>
          <w:w w:val="105"/>
          <w:sz w:val="19"/>
        </w:rPr>
        <w:t xml:space="preserve">The donation to the church was discussed and the Councillors were advised that this </w:t>
      </w:r>
      <w:r w:rsidR="00736C7E">
        <w:rPr>
          <w:color w:val="030303"/>
          <w:w w:val="105"/>
          <w:sz w:val="19"/>
        </w:rPr>
        <w:t xml:space="preserve">was </w:t>
      </w:r>
      <w:r>
        <w:rPr>
          <w:color w:val="030303"/>
          <w:w w:val="105"/>
          <w:sz w:val="19"/>
        </w:rPr>
        <w:t xml:space="preserve">made to assist with the upkeep of the </w:t>
      </w:r>
      <w:r w:rsidR="00F57B03">
        <w:rPr>
          <w:color w:val="030303"/>
          <w:w w:val="105"/>
          <w:sz w:val="19"/>
        </w:rPr>
        <w:t>cemetery including grass cutting</w:t>
      </w:r>
      <w:r w:rsidR="00736C7E">
        <w:rPr>
          <w:color w:val="030303"/>
          <w:w w:val="105"/>
          <w:sz w:val="19"/>
        </w:rPr>
        <w:t xml:space="preserve"> and that when the churchyard had been extended the Council had helped with legal costs</w:t>
      </w:r>
      <w:r w:rsidR="00F57B03">
        <w:rPr>
          <w:color w:val="030303"/>
          <w:w w:val="105"/>
          <w:sz w:val="19"/>
        </w:rPr>
        <w:t>. The Church had seen a large full in income due to the pandemic and had not had a fete for 2 years.</w:t>
      </w:r>
      <w:r w:rsidR="00F57B03" w:rsidRPr="00F57B03">
        <w:rPr>
          <w:b/>
          <w:bCs/>
          <w:color w:val="030303"/>
          <w:w w:val="105"/>
          <w:sz w:val="19"/>
        </w:rPr>
        <w:t xml:space="preserve"> It was proposed by JD and seconded by MB that the donation be set at </w:t>
      </w:r>
      <w:r w:rsidR="00736C7E">
        <w:rPr>
          <w:b/>
          <w:bCs/>
          <w:color w:val="030303"/>
          <w:w w:val="105"/>
          <w:sz w:val="19"/>
        </w:rPr>
        <w:t>530</w:t>
      </w:r>
      <w:r w:rsidR="00F57B03" w:rsidRPr="00F57B03">
        <w:rPr>
          <w:b/>
          <w:bCs/>
          <w:color w:val="030303"/>
          <w:w w:val="105"/>
          <w:sz w:val="19"/>
        </w:rPr>
        <w:t xml:space="preserve"> for 2022/23.</w:t>
      </w:r>
    </w:p>
    <w:p w14:paraId="7CE7C813" w14:textId="33965E46" w:rsidR="00D53523" w:rsidRDefault="00736C7E" w:rsidP="004C61F1">
      <w:pPr>
        <w:spacing w:before="89"/>
        <w:rPr>
          <w:color w:val="030303"/>
          <w:w w:val="105"/>
          <w:sz w:val="19"/>
        </w:rPr>
      </w:pPr>
      <w:r>
        <w:rPr>
          <w:color w:val="030303"/>
          <w:w w:val="105"/>
          <w:sz w:val="19"/>
        </w:rPr>
        <w:t>The Councillors noted that the Parish only had 2 community assets the Church and the Village Hall and it was therefore important that the Council supported them.</w:t>
      </w:r>
      <w:r w:rsidR="00C650D7">
        <w:rPr>
          <w:color w:val="030303"/>
          <w:w w:val="105"/>
          <w:sz w:val="19"/>
        </w:rPr>
        <w:t xml:space="preserve"> Any balance in funds could be looked to be used for other community issues.</w:t>
      </w:r>
    </w:p>
    <w:p w14:paraId="3161E5A9" w14:textId="77777777" w:rsidR="00341A52" w:rsidRDefault="00341A52" w:rsidP="00341A52">
      <w:pPr>
        <w:spacing w:before="89"/>
        <w:rPr>
          <w:color w:val="030303"/>
          <w:w w:val="105"/>
          <w:sz w:val="19"/>
        </w:rPr>
      </w:pPr>
    </w:p>
    <w:p w14:paraId="6AB86B97" w14:textId="40024019" w:rsidR="00567459" w:rsidRPr="00736C7E" w:rsidRDefault="00567459" w:rsidP="00341A52">
      <w:pPr>
        <w:spacing w:before="89"/>
        <w:rPr>
          <w:b/>
          <w:bCs/>
          <w:color w:val="030303"/>
          <w:w w:val="105"/>
          <w:sz w:val="19"/>
        </w:rPr>
      </w:pPr>
      <w:r w:rsidRPr="00736C7E">
        <w:rPr>
          <w:b/>
          <w:bCs/>
          <w:color w:val="030303"/>
          <w:w w:val="105"/>
          <w:sz w:val="19"/>
        </w:rPr>
        <w:t xml:space="preserve">It was resolved </w:t>
      </w:r>
      <w:r w:rsidR="00736C7E">
        <w:rPr>
          <w:b/>
          <w:bCs/>
          <w:color w:val="030303"/>
          <w:w w:val="105"/>
          <w:sz w:val="19"/>
        </w:rPr>
        <w:t xml:space="preserve">unanimously </w:t>
      </w:r>
      <w:r w:rsidRPr="00736C7E">
        <w:rPr>
          <w:b/>
          <w:bCs/>
          <w:color w:val="030303"/>
          <w:w w:val="105"/>
          <w:sz w:val="19"/>
        </w:rPr>
        <w:t>that:</w:t>
      </w:r>
    </w:p>
    <w:p w14:paraId="727DB02D" w14:textId="1A0C3D9C" w:rsidR="00567459" w:rsidRPr="004C61F1" w:rsidRDefault="00567459" w:rsidP="00D53523">
      <w:pPr>
        <w:pStyle w:val="ListParagraph"/>
        <w:numPr>
          <w:ilvl w:val="0"/>
          <w:numId w:val="5"/>
        </w:numPr>
        <w:spacing w:before="89"/>
        <w:rPr>
          <w:rFonts w:ascii="Arial" w:hAnsi="Arial" w:cs="Arial"/>
          <w:b/>
          <w:bCs/>
          <w:color w:val="030303"/>
          <w:w w:val="105"/>
          <w:sz w:val="19"/>
          <w:lang w:val="en-GB"/>
        </w:rPr>
      </w:pPr>
      <w:r w:rsidRPr="004C61F1">
        <w:rPr>
          <w:rFonts w:ascii="Arial" w:hAnsi="Arial" w:cs="Arial"/>
          <w:b/>
          <w:bCs/>
          <w:color w:val="030303"/>
          <w:w w:val="105"/>
          <w:sz w:val="19"/>
          <w:lang w:val="en-GB"/>
        </w:rPr>
        <w:t xml:space="preserve">Precept to </w:t>
      </w:r>
      <w:r w:rsidR="00736C7E" w:rsidRPr="004C61F1">
        <w:rPr>
          <w:rFonts w:ascii="Arial" w:hAnsi="Arial" w:cs="Arial"/>
          <w:b/>
          <w:bCs/>
          <w:color w:val="030303"/>
          <w:w w:val="105"/>
          <w:sz w:val="19"/>
          <w:lang w:val="en-GB"/>
        </w:rPr>
        <w:t xml:space="preserve">be set </w:t>
      </w:r>
      <w:r w:rsidRPr="004C61F1">
        <w:rPr>
          <w:rFonts w:ascii="Arial" w:hAnsi="Arial" w:cs="Arial"/>
          <w:b/>
          <w:bCs/>
          <w:color w:val="030303"/>
          <w:w w:val="105"/>
          <w:sz w:val="19"/>
          <w:lang w:val="en-GB"/>
        </w:rPr>
        <w:t xml:space="preserve">at </w:t>
      </w:r>
      <w:r w:rsidR="00D53523" w:rsidRPr="004C61F1">
        <w:rPr>
          <w:rFonts w:ascii="Arial" w:hAnsi="Arial" w:cs="Arial"/>
          <w:b/>
          <w:bCs/>
          <w:color w:val="030303"/>
          <w:w w:val="105"/>
          <w:sz w:val="19"/>
          <w:lang w:val="en-GB"/>
        </w:rPr>
        <w:t>2600</w:t>
      </w:r>
      <w:r w:rsidR="00736C7E" w:rsidRPr="004C61F1">
        <w:rPr>
          <w:rFonts w:ascii="Arial" w:hAnsi="Arial" w:cs="Arial"/>
          <w:b/>
          <w:bCs/>
          <w:color w:val="030303"/>
          <w:w w:val="105"/>
          <w:sz w:val="19"/>
          <w:lang w:val="en-GB"/>
        </w:rPr>
        <w:t xml:space="preserve"> for 2022/23</w:t>
      </w:r>
    </w:p>
    <w:p w14:paraId="41DBC2AE" w14:textId="77777777" w:rsidR="00D53523" w:rsidRPr="00736C7E" w:rsidRDefault="00D53523" w:rsidP="00B87065">
      <w:pPr>
        <w:spacing w:before="89"/>
        <w:ind w:left="110"/>
        <w:rPr>
          <w:b/>
          <w:bCs/>
          <w:color w:val="030303"/>
          <w:w w:val="105"/>
          <w:sz w:val="19"/>
        </w:rPr>
      </w:pPr>
      <w:r w:rsidRPr="00736C7E">
        <w:rPr>
          <w:b/>
          <w:bCs/>
          <w:color w:val="030303"/>
          <w:w w:val="105"/>
          <w:sz w:val="19"/>
        </w:rPr>
        <w:t xml:space="preserve">And </w:t>
      </w:r>
    </w:p>
    <w:p w14:paraId="5D639CF0" w14:textId="4ABBD0F1" w:rsidR="00567459" w:rsidRPr="00341A52" w:rsidRDefault="00D53523" w:rsidP="00D53523">
      <w:pPr>
        <w:pStyle w:val="ListParagraph"/>
        <w:numPr>
          <w:ilvl w:val="0"/>
          <w:numId w:val="5"/>
        </w:numPr>
        <w:spacing w:before="89"/>
        <w:rPr>
          <w:rFonts w:ascii="Arial" w:hAnsi="Arial" w:cs="Arial"/>
          <w:b/>
          <w:bCs/>
          <w:color w:val="030303"/>
          <w:w w:val="105"/>
          <w:sz w:val="19"/>
        </w:rPr>
      </w:pPr>
      <w:r w:rsidRPr="00736C7E">
        <w:rPr>
          <w:rFonts w:ascii="Arial" w:hAnsi="Arial" w:cs="Arial"/>
          <w:b/>
          <w:bCs/>
          <w:color w:val="030303"/>
          <w:w w:val="105"/>
          <w:sz w:val="19"/>
        </w:rPr>
        <w:t>Budget for 2022/23 to be as follows</w:t>
      </w:r>
    </w:p>
    <w:tbl>
      <w:tblPr>
        <w:tblW w:w="554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707"/>
        <w:gridCol w:w="1418"/>
        <w:gridCol w:w="1418"/>
      </w:tblGrid>
      <w:tr w:rsidR="00341A52" w:rsidRPr="00341A52" w14:paraId="606A10DC" w14:textId="77777777" w:rsidTr="004B37B6">
        <w:trPr>
          <w:trHeight w:val="294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FAD097B" w14:textId="77777777" w:rsidR="00341A52" w:rsidRPr="00341A52" w:rsidRDefault="00341A52" w:rsidP="00341A52">
            <w:pPr>
              <w:spacing w:before="89"/>
              <w:ind w:left="110"/>
              <w:rPr>
                <w:b/>
                <w:bCs/>
                <w:color w:val="030303"/>
                <w:w w:val="105"/>
                <w:sz w:val="19"/>
                <w:lang w:val="en-GB"/>
              </w:rPr>
            </w:pPr>
            <w:r w:rsidRPr="00341A52">
              <w:rPr>
                <w:b/>
                <w:bCs/>
                <w:color w:val="030303"/>
                <w:w w:val="105"/>
                <w:sz w:val="19"/>
                <w:lang w:val="en-GB"/>
              </w:rPr>
              <w:t>ITEM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51A4FA" w14:textId="77777777" w:rsidR="00341A52" w:rsidRPr="00341A52" w:rsidRDefault="00341A52" w:rsidP="00341A52">
            <w:pPr>
              <w:spacing w:before="89"/>
              <w:ind w:left="110"/>
              <w:rPr>
                <w:b/>
                <w:bCs/>
                <w:color w:val="030303"/>
                <w:w w:val="105"/>
                <w:sz w:val="19"/>
                <w:lang w:val="en-GB"/>
              </w:rPr>
            </w:pPr>
            <w:r w:rsidRPr="00341A52">
              <w:rPr>
                <w:b/>
                <w:bCs/>
                <w:color w:val="030303"/>
                <w:w w:val="105"/>
                <w:sz w:val="19"/>
                <w:lang w:val="en-GB"/>
              </w:rPr>
              <w:t>2021-2022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332D6DF" w14:textId="77777777" w:rsidR="00341A52" w:rsidRPr="00341A52" w:rsidRDefault="00341A52" w:rsidP="00341A52">
            <w:pPr>
              <w:spacing w:before="89"/>
              <w:ind w:left="110"/>
              <w:rPr>
                <w:b/>
                <w:bCs/>
                <w:color w:val="030303"/>
                <w:w w:val="105"/>
                <w:sz w:val="19"/>
                <w:lang w:val="en-GB"/>
              </w:rPr>
            </w:pPr>
            <w:r w:rsidRPr="00341A52">
              <w:rPr>
                <w:b/>
                <w:bCs/>
                <w:color w:val="030303"/>
                <w:w w:val="105"/>
                <w:sz w:val="19"/>
                <w:lang w:val="en-GB"/>
              </w:rPr>
              <w:t>2022-2023</w:t>
            </w:r>
          </w:p>
        </w:tc>
      </w:tr>
      <w:tr w:rsidR="00341A52" w:rsidRPr="00341A52" w14:paraId="0DC3AAAE" w14:textId="77777777" w:rsidTr="004B37B6">
        <w:trPr>
          <w:trHeight w:val="329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15BEAE" w14:textId="77777777" w:rsidR="00341A52" w:rsidRPr="00341A52" w:rsidRDefault="00341A52" w:rsidP="00341A52">
            <w:pPr>
              <w:spacing w:before="89"/>
              <w:ind w:left="110"/>
              <w:rPr>
                <w:color w:val="030303"/>
                <w:w w:val="105"/>
                <w:sz w:val="19"/>
                <w:lang w:val="en-GB"/>
              </w:rPr>
            </w:pPr>
            <w:r w:rsidRPr="00341A52">
              <w:rPr>
                <w:color w:val="030303"/>
                <w:w w:val="105"/>
                <w:sz w:val="19"/>
                <w:lang w:val="en-GB"/>
              </w:rPr>
              <w:t>Clerks Stipend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411598" w14:textId="77777777" w:rsidR="00341A52" w:rsidRPr="00341A52" w:rsidRDefault="00341A52" w:rsidP="00341A52">
            <w:pPr>
              <w:spacing w:before="89"/>
              <w:ind w:left="110"/>
              <w:rPr>
                <w:color w:val="030303"/>
                <w:w w:val="105"/>
                <w:sz w:val="19"/>
                <w:lang w:val="en-GB"/>
              </w:rPr>
            </w:pPr>
            <w:r w:rsidRPr="00341A52">
              <w:rPr>
                <w:color w:val="030303"/>
                <w:w w:val="105"/>
                <w:sz w:val="19"/>
                <w:lang w:val="en-GB"/>
              </w:rPr>
              <w:t>462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4E62FC7" w14:textId="77777777" w:rsidR="00341A52" w:rsidRPr="00341A52" w:rsidRDefault="00341A52" w:rsidP="00341A52">
            <w:pPr>
              <w:spacing w:before="89"/>
              <w:ind w:left="110"/>
              <w:rPr>
                <w:b/>
                <w:bCs/>
                <w:color w:val="030303"/>
                <w:w w:val="105"/>
                <w:sz w:val="19"/>
                <w:lang w:val="en-GB"/>
              </w:rPr>
            </w:pPr>
            <w:r w:rsidRPr="00341A52">
              <w:rPr>
                <w:b/>
                <w:bCs/>
                <w:color w:val="030303"/>
                <w:w w:val="105"/>
                <w:sz w:val="19"/>
                <w:lang w:val="en-GB"/>
              </w:rPr>
              <w:t>462</w:t>
            </w:r>
          </w:p>
        </w:tc>
      </w:tr>
      <w:tr w:rsidR="00341A52" w:rsidRPr="00341A52" w14:paraId="32C45BB9" w14:textId="77777777" w:rsidTr="004B37B6">
        <w:trPr>
          <w:trHeight w:val="348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779055" w14:textId="77777777" w:rsidR="00341A52" w:rsidRPr="00341A52" w:rsidRDefault="00341A52" w:rsidP="00341A52">
            <w:pPr>
              <w:spacing w:before="89"/>
              <w:ind w:left="110"/>
              <w:rPr>
                <w:color w:val="030303"/>
                <w:w w:val="105"/>
                <w:sz w:val="19"/>
                <w:lang w:val="en-GB"/>
              </w:rPr>
            </w:pPr>
            <w:r w:rsidRPr="00341A52">
              <w:rPr>
                <w:color w:val="030303"/>
                <w:w w:val="105"/>
                <w:sz w:val="19"/>
                <w:lang w:val="en-GB"/>
              </w:rPr>
              <w:t>Insurance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E8CC6B" w14:textId="77777777" w:rsidR="00341A52" w:rsidRPr="00341A52" w:rsidRDefault="00341A52" w:rsidP="00341A52">
            <w:pPr>
              <w:spacing w:before="89"/>
              <w:ind w:left="110"/>
              <w:rPr>
                <w:color w:val="030303"/>
                <w:w w:val="105"/>
                <w:sz w:val="19"/>
                <w:lang w:val="en-GB"/>
              </w:rPr>
            </w:pPr>
            <w:r w:rsidRPr="00341A52">
              <w:rPr>
                <w:color w:val="030303"/>
                <w:w w:val="105"/>
                <w:sz w:val="19"/>
                <w:lang w:val="en-GB"/>
              </w:rPr>
              <w:t>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4F6FFE9" w14:textId="77777777" w:rsidR="00341A52" w:rsidRPr="00341A52" w:rsidRDefault="00341A52" w:rsidP="00341A52">
            <w:pPr>
              <w:spacing w:before="89"/>
              <w:ind w:left="110"/>
              <w:rPr>
                <w:b/>
                <w:bCs/>
                <w:color w:val="030303"/>
                <w:w w:val="105"/>
                <w:sz w:val="19"/>
                <w:lang w:val="en-GB"/>
              </w:rPr>
            </w:pPr>
            <w:r w:rsidRPr="00341A52">
              <w:rPr>
                <w:b/>
                <w:bCs/>
                <w:color w:val="030303"/>
                <w:w w:val="105"/>
                <w:sz w:val="19"/>
                <w:lang w:val="en-GB"/>
              </w:rPr>
              <w:t>245</w:t>
            </w:r>
          </w:p>
        </w:tc>
      </w:tr>
      <w:tr w:rsidR="00341A52" w:rsidRPr="00341A52" w14:paraId="552B9A00" w14:textId="77777777" w:rsidTr="004B37B6">
        <w:trPr>
          <w:trHeight w:val="242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FF8606" w14:textId="77777777" w:rsidR="00341A52" w:rsidRPr="00341A52" w:rsidRDefault="00341A52" w:rsidP="00341A52">
            <w:pPr>
              <w:spacing w:before="89"/>
              <w:ind w:left="110"/>
              <w:rPr>
                <w:color w:val="030303"/>
                <w:w w:val="105"/>
                <w:sz w:val="19"/>
                <w:lang w:val="en-GB"/>
              </w:rPr>
            </w:pPr>
            <w:r w:rsidRPr="00341A52">
              <w:rPr>
                <w:color w:val="030303"/>
                <w:w w:val="105"/>
                <w:sz w:val="19"/>
                <w:lang w:val="en-GB"/>
              </w:rPr>
              <w:t>Village Hall Rent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2C56866" w14:textId="77777777" w:rsidR="00341A52" w:rsidRPr="00341A52" w:rsidRDefault="00341A52" w:rsidP="00341A52">
            <w:pPr>
              <w:spacing w:before="89"/>
              <w:ind w:left="110"/>
              <w:rPr>
                <w:color w:val="030303"/>
                <w:w w:val="105"/>
                <w:sz w:val="19"/>
                <w:lang w:val="en-GB"/>
              </w:rPr>
            </w:pPr>
            <w:r w:rsidRPr="00341A52">
              <w:rPr>
                <w:color w:val="030303"/>
                <w:w w:val="105"/>
                <w:sz w:val="19"/>
                <w:lang w:val="en-GB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A42F130" w14:textId="77777777" w:rsidR="00341A52" w:rsidRPr="00341A52" w:rsidRDefault="00341A52" w:rsidP="00341A52">
            <w:pPr>
              <w:spacing w:before="89"/>
              <w:ind w:left="110"/>
              <w:rPr>
                <w:b/>
                <w:bCs/>
                <w:color w:val="030303"/>
                <w:w w:val="105"/>
                <w:sz w:val="19"/>
                <w:lang w:val="en-GB"/>
              </w:rPr>
            </w:pPr>
            <w:r w:rsidRPr="00341A52">
              <w:rPr>
                <w:b/>
                <w:bCs/>
                <w:color w:val="030303"/>
                <w:w w:val="105"/>
                <w:sz w:val="19"/>
                <w:lang w:val="en-GB"/>
              </w:rPr>
              <w:t>90</w:t>
            </w:r>
          </w:p>
        </w:tc>
      </w:tr>
      <w:tr w:rsidR="00341A52" w:rsidRPr="00341A52" w14:paraId="20038B27" w14:textId="77777777" w:rsidTr="004B37B6">
        <w:trPr>
          <w:trHeight w:val="19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BFCA7F" w14:textId="77777777" w:rsidR="00341A52" w:rsidRPr="00341A52" w:rsidRDefault="00341A52" w:rsidP="00341A52">
            <w:pPr>
              <w:spacing w:before="89"/>
              <w:ind w:left="110"/>
              <w:rPr>
                <w:color w:val="030303"/>
                <w:w w:val="105"/>
                <w:sz w:val="19"/>
                <w:lang w:val="en-GB"/>
              </w:rPr>
            </w:pPr>
            <w:r w:rsidRPr="00341A52">
              <w:rPr>
                <w:color w:val="030303"/>
                <w:w w:val="105"/>
                <w:sz w:val="19"/>
                <w:lang w:val="en-GB"/>
              </w:rPr>
              <w:t>Church donation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CC80B1B" w14:textId="77777777" w:rsidR="00341A52" w:rsidRPr="00341A52" w:rsidRDefault="00341A52" w:rsidP="00341A52">
            <w:pPr>
              <w:spacing w:before="89"/>
              <w:ind w:left="110"/>
              <w:rPr>
                <w:color w:val="030303"/>
                <w:w w:val="105"/>
                <w:sz w:val="19"/>
                <w:lang w:val="en-GB"/>
              </w:rPr>
            </w:pPr>
            <w:r w:rsidRPr="00341A52">
              <w:rPr>
                <w:color w:val="030303"/>
                <w:w w:val="105"/>
                <w:sz w:val="19"/>
                <w:lang w:val="en-GB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15EE1A7" w14:textId="77777777" w:rsidR="00341A52" w:rsidRPr="00341A52" w:rsidRDefault="00341A52" w:rsidP="00341A52">
            <w:pPr>
              <w:spacing w:before="89"/>
              <w:ind w:left="110"/>
              <w:rPr>
                <w:b/>
                <w:bCs/>
                <w:color w:val="030303"/>
                <w:w w:val="105"/>
                <w:sz w:val="19"/>
                <w:lang w:val="en-GB"/>
              </w:rPr>
            </w:pPr>
            <w:r w:rsidRPr="00341A52">
              <w:rPr>
                <w:b/>
                <w:bCs/>
                <w:color w:val="030303"/>
                <w:w w:val="105"/>
                <w:sz w:val="19"/>
                <w:lang w:val="en-GB"/>
              </w:rPr>
              <w:t>530</w:t>
            </w:r>
          </w:p>
        </w:tc>
      </w:tr>
      <w:tr w:rsidR="00341A52" w:rsidRPr="00341A52" w14:paraId="00F9166E" w14:textId="77777777" w:rsidTr="004B37B6">
        <w:trPr>
          <w:trHeight w:val="328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FE1595" w14:textId="77777777" w:rsidR="00341A52" w:rsidRPr="00341A52" w:rsidRDefault="00341A52" w:rsidP="00341A52">
            <w:pPr>
              <w:spacing w:before="89"/>
              <w:ind w:left="110"/>
              <w:rPr>
                <w:color w:val="030303"/>
                <w:w w:val="105"/>
                <w:sz w:val="19"/>
                <w:lang w:val="en-GB"/>
              </w:rPr>
            </w:pPr>
            <w:r w:rsidRPr="00341A52">
              <w:rPr>
                <w:color w:val="030303"/>
                <w:w w:val="105"/>
                <w:sz w:val="19"/>
                <w:lang w:val="en-GB"/>
              </w:rPr>
              <w:t>Audit Fee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88EDABC" w14:textId="77777777" w:rsidR="00341A52" w:rsidRPr="00341A52" w:rsidRDefault="00341A52" w:rsidP="00341A52">
            <w:pPr>
              <w:spacing w:before="89"/>
              <w:ind w:left="110"/>
              <w:rPr>
                <w:color w:val="030303"/>
                <w:w w:val="105"/>
                <w:sz w:val="19"/>
                <w:lang w:val="en-GB"/>
              </w:rPr>
            </w:pPr>
            <w:r w:rsidRPr="00341A52">
              <w:rPr>
                <w:color w:val="030303"/>
                <w:w w:val="105"/>
                <w:sz w:val="19"/>
                <w:lang w:val="en-GB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B6A1D77" w14:textId="77777777" w:rsidR="00341A52" w:rsidRPr="00341A52" w:rsidRDefault="00341A52" w:rsidP="00341A52">
            <w:pPr>
              <w:spacing w:before="89"/>
              <w:ind w:left="110"/>
              <w:rPr>
                <w:b/>
                <w:bCs/>
                <w:color w:val="030303"/>
                <w:w w:val="105"/>
                <w:sz w:val="19"/>
                <w:lang w:val="en-GB"/>
              </w:rPr>
            </w:pPr>
            <w:r w:rsidRPr="00341A52">
              <w:rPr>
                <w:b/>
                <w:bCs/>
                <w:color w:val="030303"/>
                <w:w w:val="105"/>
                <w:sz w:val="19"/>
                <w:lang w:val="en-GB"/>
              </w:rPr>
              <w:t>80</w:t>
            </w:r>
          </w:p>
        </w:tc>
      </w:tr>
      <w:tr w:rsidR="00341A52" w:rsidRPr="00341A52" w14:paraId="4E3B42CC" w14:textId="77777777" w:rsidTr="004B37B6">
        <w:trPr>
          <w:trHeight w:val="264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DE3647" w14:textId="77777777" w:rsidR="00341A52" w:rsidRPr="00341A52" w:rsidRDefault="00341A52" w:rsidP="00341A52">
            <w:pPr>
              <w:spacing w:before="89"/>
              <w:ind w:left="110"/>
              <w:rPr>
                <w:color w:val="030303"/>
                <w:w w:val="105"/>
                <w:sz w:val="19"/>
                <w:lang w:val="en-GB"/>
              </w:rPr>
            </w:pPr>
            <w:r w:rsidRPr="00341A52">
              <w:rPr>
                <w:color w:val="030303"/>
                <w:w w:val="105"/>
                <w:sz w:val="19"/>
                <w:lang w:val="en-GB"/>
              </w:rPr>
              <w:t>Village Hall Donation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DD52419" w14:textId="77777777" w:rsidR="00341A52" w:rsidRPr="00341A52" w:rsidRDefault="00341A52" w:rsidP="00341A52">
            <w:pPr>
              <w:spacing w:before="89"/>
              <w:ind w:left="110"/>
              <w:rPr>
                <w:color w:val="030303"/>
                <w:w w:val="105"/>
                <w:sz w:val="19"/>
                <w:lang w:val="en-GB"/>
              </w:rPr>
            </w:pPr>
            <w:r w:rsidRPr="00341A52">
              <w:rPr>
                <w:color w:val="030303"/>
                <w:w w:val="105"/>
                <w:sz w:val="19"/>
                <w:lang w:val="en-GB"/>
              </w:rPr>
              <w:t>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4D6C473" w14:textId="6FC0AAB0" w:rsidR="00341A52" w:rsidRPr="00341A52" w:rsidRDefault="00341A52" w:rsidP="00341A52">
            <w:pPr>
              <w:spacing w:before="89"/>
              <w:ind w:left="110"/>
              <w:rPr>
                <w:b/>
                <w:bCs/>
                <w:color w:val="030303"/>
                <w:w w:val="105"/>
                <w:sz w:val="19"/>
                <w:lang w:val="en-GB"/>
              </w:rPr>
            </w:pPr>
            <w:r>
              <w:rPr>
                <w:b/>
                <w:bCs/>
                <w:color w:val="030303"/>
                <w:w w:val="105"/>
                <w:sz w:val="19"/>
                <w:lang w:val="en-GB"/>
              </w:rPr>
              <w:t>300</w:t>
            </w:r>
          </w:p>
        </w:tc>
      </w:tr>
      <w:tr w:rsidR="00341A52" w:rsidRPr="00341A52" w14:paraId="50ED6C1C" w14:textId="77777777" w:rsidTr="004B37B6">
        <w:trPr>
          <w:trHeight w:val="323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7E6FD7" w14:textId="77777777" w:rsidR="00341A52" w:rsidRPr="00341A52" w:rsidRDefault="00341A52" w:rsidP="00341A52">
            <w:pPr>
              <w:spacing w:before="89"/>
              <w:ind w:left="110"/>
              <w:rPr>
                <w:color w:val="030303"/>
                <w:w w:val="105"/>
                <w:sz w:val="19"/>
                <w:lang w:val="en-GB"/>
              </w:rPr>
            </w:pPr>
            <w:r w:rsidRPr="00341A52">
              <w:rPr>
                <w:color w:val="030303"/>
                <w:w w:val="105"/>
                <w:sz w:val="19"/>
                <w:lang w:val="en-GB"/>
              </w:rPr>
              <w:t>CAB Donation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7955BE1" w14:textId="77777777" w:rsidR="00341A52" w:rsidRPr="00341A52" w:rsidRDefault="00341A52" w:rsidP="00341A52">
            <w:pPr>
              <w:spacing w:before="89"/>
              <w:ind w:left="110"/>
              <w:rPr>
                <w:color w:val="030303"/>
                <w:w w:val="105"/>
                <w:sz w:val="19"/>
                <w:lang w:val="en-GB"/>
              </w:rPr>
            </w:pPr>
            <w:r w:rsidRPr="00341A52">
              <w:rPr>
                <w:color w:val="030303"/>
                <w:w w:val="105"/>
                <w:sz w:val="19"/>
                <w:lang w:val="en-GB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7F2993D" w14:textId="77777777" w:rsidR="00341A52" w:rsidRPr="00341A52" w:rsidRDefault="00341A52" w:rsidP="00341A52">
            <w:pPr>
              <w:spacing w:before="89"/>
              <w:ind w:left="110"/>
              <w:rPr>
                <w:b/>
                <w:bCs/>
                <w:color w:val="030303"/>
                <w:w w:val="105"/>
                <w:sz w:val="19"/>
                <w:lang w:val="en-GB"/>
              </w:rPr>
            </w:pPr>
            <w:r w:rsidRPr="00341A52">
              <w:rPr>
                <w:b/>
                <w:bCs/>
                <w:color w:val="030303"/>
                <w:w w:val="105"/>
                <w:sz w:val="19"/>
                <w:lang w:val="en-GB"/>
              </w:rPr>
              <w:t>30</w:t>
            </w:r>
          </w:p>
        </w:tc>
      </w:tr>
      <w:tr w:rsidR="00341A52" w:rsidRPr="00341A52" w14:paraId="3859B131" w14:textId="77777777" w:rsidTr="004B37B6">
        <w:trPr>
          <w:trHeight w:val="3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595BCB" w14:textId="77777777" w:rsidR="00341A52" w:rsidRPr="00341A52" w:rsidRDefault="00341A52" w:rsidP="00341A52">
            <w:pPr>
              <w:spacing w:before="89"/>
              <w:ind w:left="110"/>
              <w:rPr>
                <w:color w:val="030303"/>
                <w:w w:val="105"/>
                <w:sz w:val="19"/>
                <w:lang w:val="en-GB"/>
              </w:rPr>
            </w:pPr>
            <w:r w:rsidRPr="00341A52">
              <w:rPr>
                <w:color w:val="030303"/>
                <w:w w:val="105"/>
                <w:sz w:val="19"/>
                <w:lang w:val="en-GB"/>
              </w:rPr>
              <w:t>Sundries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2234A9E" w14:textId="77777777" w:rsidR="00341A52" w:rsidRPr="00341A52" w:rsidRDefault="00341A52" w:rsidP="00341A52">
            <w:pPr>
              <w:spacing w:before="89"/>
              <w:ind w:left="110"/>
              <w:rPr>
                <w:color w:val="030303"/>
                <w:w w:val="105"/>
                <w:sz w:val="19"/>
                <w:lang w:val="en-GB"/>
              </w:rPr>
            </w:pPr>
            <w:r w:rsidRPr="00341A52">
              <w:rPr>
                <w:color w:val="030303"/>
                <w:w w:val="105"/>
                <w:sz w:val="19"/>
                <w:lang w:val="en-GB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F2815C" w14:textId="77777777" w:rsidR="00341A52" w:rsidRPr="00341A52" w:rsidRDefault="00341A52" w:rsidP="00341A52">
            <w:pPr>
              <w:spacing w:before="89"/>
              <w:ind w:left="110"/>
              <w:rPr>
                <w:b/>
                <w:bCs/>
                <w:color w:val="030303"/>
                <w:w w:val="105"/>
                <w:sz w:val="19"/>
                <w:lang w:val="en-GB"/>
              </w:rPr>
            </w:pPr>
            <w:r w:rsidRPr="00341A52">
              <w:rPr>
                <w:b/>
                <w:bCs/>
                <w:color w:val="030303"/>
                <w:w w:val="105"/>
                <w:sz w:val="19"/>
                <w:lang w:val="en-GB"/>
              </w:rPr>
              <w:t>50</w:t>
            </w:r>
          </w:p>
        </w:tc>
      </w:tr>
      <w:tr w:rsidR="00341A52" w:rsidRPr="00341A52" w14:paraId="7E26566C" w14:textId="77777777" w:rsidTr="004B37B6">
        <w:trPr>
          <w:trHeight w:val="176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EF678F" w14:textId="77777777" w:rsidR="00341A52" w:rsidRPr="00341A52" w:rsidRDefault="00341A52" w:rsidP="00341A52">
            <w:pPr>
              <w:spacing w:before="89"/>
              <w:ind w:left="110"/>
              <w:rPr>
                <w:color w:val="030303"/>
                <w:w w:val="105"/>
                <w:sz w:val="19"/>
                <w:lang w:val="en-GB"/>
              </w:rPr>
            </w:pPr>
            <w:r w:rsidRPr="00341A52">
              <w:rPr>
                <w:color w:val="030303"/>
                <w:w w:val="105"/>
                <w:sz w:val="19"/>
                <w:lang w:val="en-GB"/>
              </w:rPr>
              <w:t>First Responders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264D314" w14:textId="77777777" w:rsidR="00341A52" w:rsidRPr="00341A52" w:rsidRDefault="00341A52" w:rsidP="00341A52">
            <w:pPr>
              <w:spacing w:before="89"/>
              <w:ind w:left="110"/>
              <w:rPr>
                <w:color w:val="030303"/>
                <w:w w:val="105"/>
                <w:sz w:val="19"/>
                <w:lang w:val="en-GB"/>
              </w:rPr>
            </w:pPr>
            <w:r w:rsidRPr="00341A52">
              <w:rPr>
                <w:color w:val="030303"/>
                <w:w w:val="105"/>
                <w:sz w:val="19"/>
                <w:lang w:val="en-GB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102A951" w14:textId="77777777" w:rsidR="00341A52" w:rsidRPr="00341A52" w:rsidRDefault="00341A52" w:rsidP="00341A52">
            <w:pPr>
              <w:spacing w:before="89"/>
              <w:ind w:left="110"/>
              <w:rPr>
                <w:b/>
                <w:bCs/>
                <w:color w:val="030303"/>
                <w:w w:val="105"/>
                <w:sz w:val="19"/>
                <w:lang w:val="en-GB"/>
              </w:rPr>
            </w:pPr>
            <w:r w:rsidRPr="00341A52">
              <w:rPr>
                <w:b/>
                <w:bCs/>
                <w:color w:val="030303"/>
                <w:w w:val="105"/>
                <w:sz w:val="19"/>
                <w:lang w:val="en-GB"/>
              </w:rPr>
              <w:t>50</w:t>
            </w:r>
          </w:p>
        </w:tc>
      </w:tr>
      <w:tr w:rsidR="00341A52" w:rsidRPr="00341A52" w14:paraId="426EF7EA" w14:textId="77777777" w:rsidTr="004B37B6">
        <w:trPr>
          <w:trHeight w:val="176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14:paraId="1FCE70D0" w14:textId="77777777" w:rsidR="00341A52" w:rsidRPr="00341A52" w:rsidRDefault="00341A52" w:rsidP="00341A52">
            <w:pPr>
              <w:spacing w:before="89"/>
              <w:ind w:left="110"/>
              <w:rPr>
                <w:color w:val="030303"/>
                <w:w w:val="105"/>
                <w:sz w:val="19"/>
                <w:lang w:val="en-GB"/>
              </w:rPr>
            </w:pPr>
            <w:r w:rsidRPr="00341A52">
              <w:rPr>
                <w:color w:val="030303"/>
                <w:w w:val="105"/>
                <w:sz w:val="19"/>
                <w:lang w:val="en-GB"/>
              </w:rPr>
              <w:t>Election Cost - unbudgeted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CA8D8A" w14:textId="77777777" w:rsidR="00341A52" w:rsidRPr="00341A52" w:rsidRDefault="00341A52" w:rsidP="00341A52">
            <w:pPr>
              <w:spacing w:before="89"/>
              <w:ind w:left="110"/>
              <w:rPr>
                <w:color w:val="030303"/>
                <w:w w:val="105"/>
                <w:sz w:val="19"/>
                <w:lang w:val="en-GB"/>
              </w:rPr>
            </w:pPr>
            <w:r w:rsidRPr="00341A52">
              <w:rPr>
                <w:color w:val="030303"/>
                <w:w w:val="105"/>
                <w:sz w:val="19"/>
                <w:lang w:val="en-GB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EA4C6E3" w14:textId="77777777" w:rsidR="00341A52" w:rsidRPr="00341A52" w:rsidRDefault="00341A52" w:rsidP="00341A52">
            <w:pPr>
              <w:spacing w:before="89"/>
              <w:ind w:left="110"/>
              <w:rPr>
                <w:b/>
                <w:bCs/>
                <w:color w:val="030303"/>
                <w:w w:val="105"/>
                <w:sz w:val="19"/>
                <w:lang w:val="en-GB"/>
              </w:rPr>
            </w:pPr>
            <w:r w:rsidRPr="00341A52">
              <w:rPr>
                <w:b/>
                <w:bCs/>
                <w:color w:val="030303"/>
                <w:w w:val="105"/>
                <w:sz w:val="19"/>
                <w:lang w:val="en-GB"/>
              </w:rPr>
              <w:t>0</w:t>
            </w:r>
          </w:p>
        </w:tc>
      </w:tr>
      <w:tr w:rsidR="00341A52" w:rsidRPr="00341A52" w14:paraId="06B26D6A" w14:textId="77777777" w:rsidTr="004B37B6">
        <w:trPr>
          <w:trHeight w:val="176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2992D1" w14:textId="77777777" w:rsidR="00341A52" w:rsidRPr="00341A52" w:rsidRDefault="00341A52" w:rsidP="00341A52">
            <w:pPr>
              <w:spacing w:before="89"/>
              <w:ind w:left="110"/>
              <w:rPr>
                <w:color w:val="030303"/>
                <w:w w:val="105"/>
                <w:sz w:val="19"/>
                <w:lang w:val="en-GB"/>
              </w:rPr>
            </w:pPr>
            <w:r w:rsidRPr="00341A52">
              <w:rPr>
                <w:color w:val="030303"/>
                <w:w w:val="105"/>
                <w:sz w:val="19"/>
                <w:lang w:val="en-GB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3F2285A" w14:textId="77777777" w:rsidR="00341A52" w:rsidRPr="00341A52" w:rsidRDefault="00341A52" w:rsidP="00341A52">
            <w:pPr>
              <w:spacing w:before="89"/>
              <w:ind w:left="110"/>
              <w:rPr>
                <w:color w:val="030303"/>
                <w:w w:val="105"/>
                <w:sz w:val="19"/>
                <w:lang w:val="en-GB"/>
              </w:rPr>
            </w:pPr>
            <w:r w:rsidRPr="00341A52">
              <w:rPr>
                <w:color w:val="030303"/>
                <w:w w:val="105"/>
                <w:sz w:val="19"/>
                <w:lang w:val="en-GB"/>
              </w:rPr>
              <w:t>1967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C02E907" w14:textId="4EE8FA92" w:rsidR="00341A52" w:rsidRPr="00341A52" w:rsidRDefault="00341A52" w:rsidP="00341A52">
            <w:pPr>
              <w:spacing w:before="89"/>
              <w:ind w:left="110"/>
              <w:rPr>
                <w:b/>
                <w:bCs/>
                <w:color w:val="030303"/>
                <w:w w:val="105"/>
                <w:sz w:val="19"/>
                <w:lang w:val="en-GB"/>
              </w:rPr>
            </w:pPr>
            <w:r>
              <w:rPr>
                <w:b/>
                <w:bCs/>
                <w:color w:val="030303"/>
                <w:w w:val="105"/>
                <w:sz w:val="19"/>
                <w:lang w:val="en-GB"/>
              </w:rPr>
              <w:t>1837</w:t>
            </w:r>
          </w:p>
        </w:tc>
      </w:tr>
      <w:tr w:rsidR="00341A52" w:rsidRPr="00341A52" w14:paraId="601C041C" w14:textId="77777777" w:rsidTr="004B37B6">
        <w:trPr>
          <w:trHeight w:val="7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1C3402" w14:textId="77777777" w:rsidR="00341A52" w:rsidRPr="00341A52" w:rsidRDefault="00341A52" w:rsidP="00341A52">
            <w:pPr>
              <w:spacing w:before="89"/>
              <w:ind w:left="110"/>
              <w:rPr>
                <w:color w:val="030303"/>
                <w:w w:val="105"/>
                <w:sz w:val="19"/>
                <w:lang w:val="en-GB"/>
              </w:rPr>
            </w:pPr>
            <w:r w:rsidRPr="00341A52">
              <w:rPr>
                <w:color w:val="030303"/>
                <w:w w:val="105"/>
                <w:sz w:val="19"/>
                <w:lang w:val="en-GB"/>
              </w:rPr>
              <w:t xml:space="preserve"> Total Precept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303E28F" w14:textId="77777777" w:rsidR="00341A52" w:rsidRPr="00341A52" w:rsidRDefault="00341A52" w:rsidP="00341A52">
            <w:pPr>
              <w:spacing w:before="89"/>
              <w:ind w:left="110"/>
              <w:rPr>
                <w:color w:val="030303"/>
                <w:w w:val="105"/>
                <w:sz w:val="19"/>
                <w:lang w:val="en-GB"/>
              </w:rPr>
            </w:pPr>
            <w:r w:rsidRPr="00341A52">
              <w:rPr>
                <w:color w:val="030303"/>
                <w:w w:val="105"/>
                <w:sz w:val="19"/>
                <w:lang w:val="en-GB"/>
              </w:rPr>
              <w:t>£2600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7173368" w14:textId="77777777" w:rsidR="00341A52" w:rsidRPr="00341A52" w:rsidRDefault="00341A52" w:rsidP="00341A52">
            <w:pPr>
              <w:spacing w:before="89"/>
              <w:ind w:left="110"/>
              <w:rPr>
                <w:b/>
                <w:bCs/>
                <w:color w:val="030303"/>
                <w:w w:val="105"/>
                <w:sz w:val="19"/>
                <w:u w:val="single"/>
                <w:lang w:val="en-GB"/>
              </w:rPr>
            </w:pPr>
            <w:r w:rsidRPr="00341A52">
              <w:rPr>
                <w:b/>
                <w:bCs/>
                <w:color w:val="030303"/>
                <w:w w:val="105"/>
                <w:sz w:val="19"/>
                <w:u w:val="single"/>
                <w:lang w:val="en-GB"/>
              </w:rPr>
              <w:t>£2600</w:t>
            </w:r>
          </w:p>
        </w:tc>
      </w:tr>
    </w:tbl>
    <w:p w14:paraId="3C712C7A" w14:textId="50D96B9D" w:rsidR="00A8253C" w:rsidRPr="00B87065" w:rsidRDefault="00A8253C" w:rsidP="00341A52">
      <w:pPr>
        <w:spacing w:before="89"/>
        <w:rPr>
          <w:color w:val="030303"/>
          <w:w w:val="105"/>
          <w:sz w:val="19"/>
        </w:rPr>
      </w:pPr>
    </w:p>
    <w:p w14:paraId="5CC4243A" w14:textId="77777777" w:rsidR="00C10A7F" w:rsidRDefault="00C10A7F">
      <w:pPr>
        <w:pStyle w:val="BodyText"/>
        <w:spacing w:before="6"/>
        <w:rPr>
          <w:sz w:val="17"/>
        </w:rPr>
      </w:pPr>
    </w:p>
    <w:p w14:paraId="200916B6" w14:textId="51CEA6C9" w:rsidR="00007E03" w:rsidRDefault="00547BC2" w:rsidP="00C650D7">
      <w:pPr>
        <w:rPr>
          <w:b/>
          <w:color w:val="030303"/>
          <w:sz w:val="19"/>
        </w:rPr>
      </w:pPr>
      <w:r>
        <w:rPr>
          <w:b/>
          <w:color w:val="030303"/>
          <w:sz w:val="19"/>
        </w:rPr>
        <w:t>Planning</w:t>
      </w:r>
    </w:p>
    <w:p w14:paraId="0D7EC147" w14:textId="27F0C321" w:rsidR="00007E03" w:rsidRDefault="00007E03" w:rsidP="00C650D7">
      <w:pPr>
        <w:spacing w:before="89"/>
        <w:rPr>
          <w:b/>
          <w:color w:val="030303"/>
          <w:sz w:val="19"/>
        </w:rPr>
      </w:pPr>
      <w:r w:rsidRPr="00007E03">
        <w:rPr>
          <w:color w:val="030303"/>
          <w:w w:val="105"/>
          <w:sz w:val="19"/>
        </w:rPr>
        <w:t>No matters raised</w:t>
      </w:r>
      <w:r w:rsidR="00305C05">
        <w:rPr>
          <w:color w:val="030303"/>
          <w:w w:val="105"/>
          <w:sz w:val="19"/>
        </w:rPr>
        <w:t xml:space="preserve"> in the meeting</w:t>
      </w:r>
    </w:p>
    <w:p w14:paraId="2F5594A8" w14:textId="77777777" w:rsidR="00C650D7" w:rsidRDefault="00C650D7" w:rsidP="00624CD0">
      <w:pPr>
        <w:ind w:left="114"/>
        <w:rPr>
          <w:b/>
          <w:color w:val="030303"/>
          <w:sz w:val="19"/>
        </w:rPr>
      </w:pPr>
    </w:p>
    <w:p w14:paraId="3FC68460" w14:textId="7961931C" w:rsidR="00624CD0" w:rsidRDefault="00547BC2" w:rsidP="00C650D7">
      <w:pPr>
        <w:rPr>
          <w:b/>
          <w:color w:val="030303"/>
          <w:sz w:val="19"/>
        </w:rPr>
      </w:pPr>
      <w:r>
        <w:rPr>
          <w:b/>
          <w:color w:val="030303"/>
          <w:sz w:val="19"/>
        </w:rPr>
        <w:t>Any Other Business</w:t>
      </w:r>
    </w:p>
    <w:p w14:paraId="3DBBE540" w14:textId="45BD5223" w:rsidR="00C10A7F" w:rsidRDefault="00020B5C" w:rsidP="00C650D7">
      <w:pPr>
        <w:rPr>
          <w:color w:val="030303"/>
          <w:sz w:val="19"/>
        </w:rPr>
      </w:pPr>
      <w:r>
        <w:rPr>
          <w:color w:val="030303"/>
          <w:sz w:val="19"/>
        </w:rPr>
        <w:t xml:space="preserve">District </w:t>
      </w:r>
      <w:proofErr w:type="spellStart"/>
      <w:r>
        <w:rPr>
          <w:color w:val="030303"/>
          <w:sz w:val="19"/>
        </w:rPr>
        <w:t>Councillor</w:t>
      </w:r>
      <w:proofErr w:type="spellEnd"/>
      <w:r>
        <w:rPr>
          <w:color w:val="030303"/>
          <w:sz w:val="19"/>
        </w:rPr>
        <w:t xml:space="preserve"> </w:t>
      </w:r>
      <w:r w:rsidR="00547BC2">
        <w:rPr>
          <w:color w:val="030303"/>
          <w:sz w:val="19"/>
        </w:rPr>
        <w:t>Lucy Shires</w:t>
      </w:r>
      <w:r w:rsidR="00344269">
        <w:rPr>
          <w:color w:val="030303"/>
          <w:sz w:val="19"/>
        </w:rPr>
        <w:t xml:space="preserve"> </w:t>
      </w:r>
      <w:r w:rsidR="00341A52">
        <w:rPr>
          <w:color w:val="030303"/>
          <w:sz w:val="19"/>
        </w:rPr>
        <w:t xml:space="preserve">update was </w:t>
      </w:r>
      <w:proofErr w:type="gramStart"/>
      <w:r w:rsidR="00341A52">
        <w:rPr>
          <w:color w:val="030303"/>
          <w:sz w:val="19"/>
        </w:rPr>
        <w:t>noted.</w:t>
      </w:r>
      <w:r w:rsidR="00547BC2">
        <w:rPr>
          <w:color w:val="030303"/>
          <w:sz w:val="19"/>
        </w:rPr>
        <w:t>.</w:t>
      </w:r>
      <w:proofErr w:type="gramEnd"/>
    </w:p>
    <w:p w14:paraId="1D8D6B82" w14:textId="77777777" w:rsidR="00C10A7F" w:rsidRDefault="00C10A7F">
      <w:pPr>
        <w:pStyle w:val="BodyText"/>
        <w:rPr>
          <w:sz w:val="17"/>
        </w:rPr>
      </w:pPr>
    </w:p>
    <w:p w14:paraId="7F1614EC" w14:textId="77777777" w:rsidR="00C10A7F" w:rsidRDefault="00DC7B43" w:rsidP="00C650D7">
      <w:pPr>
        <w:rPr>
          <w:b/>
          <w:color w:val="030303"/>
          <w:sz w:val="19"/>
        </w:rPr>
      </w:pPr>
      <w:r>
        <w:rPr>
          <w:b/>
          <w:color w:val="030303"/>
          <w:sz w:val="19"/>
        </w:rPr>
        <w:t>Public Question time</w:t>
      </w:r>
      <w:bookmarkStart w:id="1" w:name="Ingham_Parish_Council_Budget_21_22"/>
      <w:bookmarkStart w:id="2" w:name="Frequently_Asked_Questions_for_Parish_Co"/>
      <w:bookmarkEnd w:id="1"/>
      <w:bookmarkEnd w:id="2"/>
    </w:p>
    <w:p w14:paraId="6AE978AA" w14:textId="77777777" w:rsidR="009E1E32" w:rsidRDefault="009E1E32" w:rsidP="00DC7B43">
      <w:pPr>
        <w:ind w:left="114"/>
        <w:rPr>
          <w:b/>
          <w:color w:val="030303"/>
          <w:sz w:val="19"/>
        </w:rPr>
      </w:pPr>
    </w:p>
    <w:p w14:paraId="2236C2B5" w14:textId="1227DE3C" w:rsidR="009E1E32" w:rsidRDefault="00AA70FF" w:rsidP="00C650D7">
      <w:pPr>
        <w:rPr>
          <w:color w:val="030303"/>
          <w:sz w:val="19"/>
        </w:rPr>
      </w:pPr>
      <w:r>
        <w:rPr>
          <w:color w:val="030303"/>
          <w:sz w:val="19"/>
        </w:rPr>
        <w:t>None</w:t>
      </w:r>
    </w:p>
    <w:p w14:paraId="48B5FD79" w14:textId="77777777" w:rsidR="008E036E" w:rsidRDefault="008E036E" w:rsidP="008E036E">
      <w:pPr>
        <w:ind w:left="114"/>
        <w:rPr>
          <w:b/>
          <w:color w:val="030303"/>
          <w:sz w:val="19"/>
        </w:rPr>
      </w:pPr>
    </w:p>
    <w:p w14:paraId="1F8F7237" w14:textId="19E199E2" w:rsidR="008E036E" w:rsidRDefault="00716962" w:rsidP="00C650D7">
      <w:pPr>
        <w:rPr>
          <w:sz w:val="19"/>
        </w:rPr>
      </w:pPr>
      <w:r>
        <w:rPr>
          <w:b/>
          <w:color w:val="030303"/>
          <w:sz w:val="19"/>
        </w:rPr>
        <w:t>D</w:t>
      </w:r>
      <w:r w:rsidR="008E036E">
        <w:rPr>
          <w:b/>
          <w:color w:val="030303"/>
          <w:sz w:val="19"/>
        </w:rPr>
        <w:t xml:space="preserve">ate of next meeting: </w:t>
      </w:r>
      <w:r w:rsidR="005132DC">
        <w:rPr>
          <w:bCs/>
          <w:color w:val="030303"/>
          <w:sz w:val="19"/>
        </w:rPr>
        <w:t>26 January 2022</w:t>
      </w:r>
      <w:r w:rsidR="008E036E">
        <w:rPr>
          <w:bCs/>
          <w:color w:val="030303"/>
          <w:sz w:val="19"/>
        </w:rPr>
        <w:t xml:space="preserve"> 7.30pm</w:t>
      </w:r>
      <w:r w:rsidR="008E036E" w:rsidRPr="00344269">
        <w:rPr>
          <w:bCs/>
          <w:color w:val="030303"/>
          <w:sz w:val="19"/>
        </w:rPr>
        <w:t xml:space="preserve"> Ingham Village Hall</w:t>
      </w:r>
      <w:r w:rsidR="005132DC">
        <w:rPr>
          <w:bCs/>
          <w:color w:val="030303"/>
          <w:sz w:val="19"/>
        </w:rPr>
        <w:t xml:space="preserve"> – apologies from Clerk were noted for this meeting.</w:t>
      </w:r>
    </w:p>
    <w:p w14:paraId="118111AA" w14:textId="77777777" w:rsidR="008E036E" w:rsidRPr="00DC7B43" w:rsidRDefault="008E036E" w:rsidP="00DC7B43">
      <w:pPr>
        <w:ind w:left="114"/>
      </w:pPr>
    </w:p>
    <w:sectPr w:rsidR="008E036E" w:rsidRPr="00DC7B43" w:rsidSect="00DC7B43">
      <w:footerReference w:type="default" r:id="rId7"/>
      <w:pgSz w:w="11910" w:h="16840"/>
      <w:pgMar w:top="1400" w:right="4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A0F40" w14:textId="77777777" w:rsidR="004C61F1" w:rsidRDefault="004C61F1" w:rsidP="004C61F1">
      <w:r>
        <w:separator/>
      </w:r>
    </w:p>
  </w:endnote>
  <w:endnote w:type="continuationSeparator" w:id="0">
    <w:p w14:paraId="19D31E48" w14:textId="77777777" w:rsidR="004C61F1" w:rsidRDefault="004C61F1" w:rsidP="004C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86548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BF9A053" w14:textId="76A78352" w:rsidR="004C61F1" w:rsidRDefault="004C61F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09E31E6" w14:textId="77777777" w:rsidR="004C61F1" w:rsidRDefault="004C6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6CEDC" w14:textId="77777777" w:rsidR="004C61F1" w:rsidRDefault="004C61F1" w:rsidP="004C61F1">
      <w:r>
        <w:separator/>
      </w:r>
    </w:p>
  </w:footnote>
  <w:footnote w:type="continuationSeparator" w:id="0">
    <w:p w14:paraId="22B10E6E" w14:textId="77777777" w:rsidR="004C61F1" w:rsidRDefault="004C61F1" w:rsidP="004C6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2A29"/>
    <w:multiLevelType w:val="hybridMultilevel"/>
    <w:tmpl w:val="2B86F76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36244478"/>
    <w:multiLevelType w:val="hybridMultilevel"/>
    <w:tmpl w:val="CB0C2214"/>
    <w:lvl w:ilvl="0" w:tplc="DB5AC988">
      <w:start w:val="2"/>
      <w:numFmt w:val="lowerLetter"/>
      <w:lvlText w:val="(%1)"/>
      <w:lvlJc w:val="left"/>
      <w:pPr>
        <w:ind w:left="939" w:hanging="7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8366F12">
      <w:numFmt w:val="bullet"/>
      <w:lvlText w:val="•"/>
      <w:lvlJc w:val="left"/>
      <w:pPr>
        <w:ind w:left="1826" w:hanging="721"/>
      </w:pPr>
      <w:rPr>
        <w:rFonts w:hint="default"/>
      </w:rPr>
    </w:lvl>
    <w:lvl w:ilvl="2" w:tplc="9BA0CF8A">
      <w:numFmt w:val="bullet"/>
      <w:lvlText w:val="•"/>
      <w:lvlJc w:val="left"/>
      <w:pPr>
        <w:ind w:left="2712" w:hanging="721"/>
      </w:pPr>
      <w:rPr>
        <w:rFonts w:hint="default"/>
      </w:rPr>
    </w:lvl>
    <w:lvl w:ilvl="3" w:tplc="88989B78">
      <w:numFmt w:val="bullet"/>
      <w:lvlText w:val="•"/>
      <w:lvlJc w:val="left"/>
      <w:pPr>
        <w:ind w:left="3598" w:hanging="721"/>
      </w:pPr>
      <w:rPr>
        <w:rFonts w:hint="default"/>
      </w:rPr>
    </w:lvl>
    <w:lvl w:ilvl="4" w:tplc="DCF4159E">
      <w:numFmt w:val="bullet"/>
      <w:lvlText w:val="•"/>
      <w:lvlJc w:val="left"/>
      <w:pPr>
        <w:ind w:left="4484" w:hanging="721"/>
      </w:pPr>
      <w:rPr>
        <w:rFonts w:hint="default"/>
      </w:rPr>
    </w:lvl>
    <w:lvl w:ilvl="5" w:tplc="C6763742">
      <w:numFmt w:val="bullet"/>
      <w:lvlText w:val="•"/>
      <w:lvlJc w:val="left"/>
      <w:pPr>
        <w:ind w:left="5370" w:hanging="721"/>
      </w:pPr>
      <w:rPr>
        <w:rFonts w:hint="default"/>
      </w:rPr>
    </w:lvl>
    <w:lvl w:ilvl="6" w:tplc="2A6E265C">
      <w:numFmt w:val="bullet"/>
      <w:lvlText w:val="•"/>
      <w:lvlJc w:val="left"/>
      <w:pPr>
        <w:ind w:left="6256" w:hanging="721"/>
      </w:pPr>
      <w:rPr>
        <w:rFonts w:hint="default"/>
      </w:rPr>
    </w:lvl>
    <w:lvl w:ilvl="7" w:tplc="FA7C11A4">
      <w:numFmt w:val="bullet"/>
      <w:lvlText w:val="•"/>
      <w:lvlJc w:val="left"/>
      <w:pPr>
        <w:ind w:left="7142" w:hanging="721"/>
      </w:pPr>
      <w:rPr>
        <w:rFonts w:hint="default"/>
      </w:rPr>
    </w:lvl>
    <w:lvl w:ilvl="8" w:tplc="3AE6DD64">
      <w:numFmt w:val="bullet"/>
      <w:lvlText w:val="•"/>
      <w:lvlJc w:val="left"/>
      <w:pPr>
        <w:ind w:left="8028" w:hanging="721"/>
      </w:pPr>
      <w:rPr>
        <w:rFonts w:hint="default"/>
      </w:rPr>
    </w:lvl>
  </w:abstractNum>
  <w:abstractNum w:abstractNumId="2" w15:restartNumberingAfterBreak="0">
    <w:nsid w:val="5E152410"/>
    <w:multiLevelType w:val="hybridMultilevel"/>
    <w:tmpl w:val="6B1C9230"/>
    <w:lvl w:ilvl="0" w:tplc="D7021B58">
      <w:start w:val="1"/>
      <w:numFmt w:val="decimal"/>
      <w:lvlText w:val="%1."/>
      <w:lvlJc w:val="left"/>
      <w:pPr>
        <w:ind w:left="1500" w:hanging="360"/>
        <w:jc w:val="left"/>
      </w:pPr>
      <w:rPr>
        <w:rFonts w:ascii="Calibri" w:eastAsia="Calibri" w:hAnsi="Calibri" w:cs="Calibri" w:hint="default"/>
        <w:b/>
        <w:bCs/>
        <w:color w:val="7030A0"/>
        <w:w w:val="100"/>
        <w:sz w:val="40"/>
        <w:szCs w:val="40"/>
      </w:rPr>
    </w:lvl>
    <w:lvl w:ilvl="1" w:tplc="6032B510">
      <w:numFmt w:val="bullet"/>
      <w:lvlText w:val="•"/>
      <w:lvlJc w:val="left"/>
      <w:pPr>
        <w:ind w:left="2390" w:hanging="360"/>
      </w:pPr>
      <w:rPr>
        <w:rFonts w:hint="default"/>
      </w:rPr>
    </w:lvl>
    <w:lvl w:ilvl="2" w:tplc="A07C5D68">
      <w:numFmt w:val="bullet"/>
      <w:lvlText w:val="•"/>
      <w:lvlJc w:val="left"/>
      <w:pPr>
        <w:ind w:left="3281" w:hanging="360"/>
      </w:pPr>
      <w:rPr>
        <w:rFonts w:hint="default"/>
      </w:rPr>
    </w:lvl>
    <w:lvl w:ilvl="3" w:tplc="EDCA1F0E">
      <w:numFmt w:val="bullet"/>
      <w:lvlText w:val="•"/>
      <w:lvlJc w:val="left"/>
      <w:pPr>
        <w:ind w:left="4171" w:hanging="360"/>
      </w:pPr>
      <w:rPr>
        <w:rFonts w:hint="default"/>
      </w:rPr>
    </w:lvl>
    <w:lvl w:ilvl="4" w:tplc="C5804A62">
      <w:numFmt w:val="bullet"/>
      <w:lvlText w:val="•"/>
      <w:lvlJc w:val="left"/>
      <w:pPr>
        <w:ind w:left="5062" w:hanging="360"/>
      </w:pPr>
      <w:rPr>
        <w:rFonts w:hint="default"/>
      </w:rPr>
    </w:lvl>
    <w:lvl w:ilvl="5" w:tplc="0A525A82">
      <w:numFmt w:val="bullet"/>
      <w:lvlText w:val="•"/>
      <w:lvlJc w:val="left"/>
      <w:pPr>
        <w:ind w:left="5953" w:hanging="360"/>
      </w:pPr>
      <w:rPr>
        <w:rFonts w:hint="default"/>
      </w:rPr>
    </w:lvl>
    <w:lvl w:ilvl="6" w:tplc="B21ECC7E">
      <w:numFmt w:val="bullet"/>
      <w:lvlText w:val="•"/>
      <w:lvlJc w:val="left"/>
      <w:pPr>
        <w:ind w:left="6843" w:hanging="360"/>
      </w:pPr>
      <w:rPr>
        <w:rFonts w:hint="default"/>
      </w:rPr>
    </w:lvl>
    <w:lvl w:ilvl="7" w:tplc="A5F2AC04">
      <w:numFmt w:val="bullet"/>
      <w:lvlText w:val="•"/>
      <w:lvlJc w:val="left"/>
      <w:pPr>
        <w:ind w:left="7734" w:hanging="360"/>
      </w:pPr>
      <w:rPr>
        <w:rFonts w:hint="default"/>
      </w:rPr>
    </w:lvl>
    <w:lvl w:ilvl="8" w:tplc="C998452C">
      <w:numFmt w:val="bullet"/>
      <w:lvlText w:val="•"/>
      <w:lvlJc w:val="left"/>
      <w:pPr>
        <w:ind w:left="8625" w:hanging="360"/>
      </w:pPr>
      <w:rPr>
        <w:rFonts w:hint="default"/>
      </w:rPr>
    </w:lvl>
  </w:abstractNum>
  <w:abstractNum w:abstractNumId="3" w15:restartNumberingAfterBreak="0">
    <w:nsid w:val="66180629"/>
    <w:multiLevelType w:val="hybridMultilevel"/>
    <w:tmpl w:val="E9200D74"/>
    <w:lvl w:ilvl="0" w:tplc="91BED302">
      <w:start w:val="1"/>
      <w:numFmt w:val="decimal"/>
      <w:lvlText w:val="%1."/>
      <w:lvlJc w:val="left"/>
      <w:pPr>
        <w:ind w:left="1140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7FD6AAB0">
      <w:numFmt w:val="bullet"/>
      <w:lvlText w:val="•"/>
      <w:lvlJc w:val="left"/>
      <w:pPr>
        <w:ind w:left="2066" w:hanging="361"/>
      </w:pPr>
      <w:rPr>
        <w:rFonts w:hint="default"/>
      </w:rPr>
    </w:lvl>
    <w:lvl w:ilvl="2" w:tplc="C6D21BE4">
      <w:numFmt w:val="bullet"/>
      <w:lvlText w:val="•"/>
      <w:lvlJc w:val="left"/>
      <w:pPr>
        <w:ind w:left="2993" w:hanging="361"/>
      </w:pPr>
      <w:rPr>
        <w:rFonts w:hint="default"/>
      </w:rPr>
    </w:lvl>
    <w:lvl w:ilvl="3" w:tplc="60586526">
      <w:numFmt w:val="bullet"/>
      <w:lvlText w:val="•"/>
      <w:lvlJc w:val="left"/>
      <w:pPr>
        <w:ind w:left="3919" w:hanging="361"/>
      </w:pPr>
      <w:rPr>
        <w:rFonts w:hint="default"/>
      </w:rPr>
    </w:lvl>
    <w:lvl w:ilvl="4" w:tplc="F2B6D614">
      <w:numFmt w:val="bullet"/>
      <w:lvlText w:val="•"/>
      <w:lvlJc w:val="left"/>
      <w:pPr>
        <w:ind w:left="4846" w:hanging="361"/>
      </w:pPr>
      <w:rPr>
        <w:rFonts w:hint="default"/>
      </w:rPr>
    </w:lvl>
    <w:lvl w:ilvl="5" w:tplc="7BF04506">
      <w:numFmt w:val="bullet"/>
      <w:lvlText w:val="•"/>
      <w:lvlJc w:val="left"/>
      <w:pPr>
        <w:ind w:left="5773" w:hanging="361"/>
      </w:pPr>
      <w:rPr>
        <w:rFonts w:hint="default"/>
      </w:rPr>
    </w:lvl>
    <w:lvl w:ilvl="6" w:tplc="5DD65050">
      <w:numFmt w:val="bullet"/>
      <w:lvlText w:val="•"/>
      <w:lvlJc w:val="left"/>
      <w:pPr>
        <w:ind w:left="6699" w:hanging="361"/>
      </w:pPr>
      <w:rPr>
        <w:rFonts w:hint="default"/>
      </w:rPr>
    </w:lvl>
    <w:lvl w:ilvl="7" w:tplc="7CA2DC1C">
      <w:numFmt w:val="bullet"/>
      <w:lvlText w:val="•"/>
      <w:lvlJc w:val="left"/>
      <w:pPr>
        <w:ind w:left="7626" w:hanging="361"/>
      </w:pPr>
      <w:rPr>
        <w:rFonts w:hint="default"/>
      </w:rPr>
    </w:lvl>
    <w:lvl w:ilvl="8" w:tplc="D658A5EC">
      <w:numFmt w:val="bullet"/>
      <w:lvlText w:val="•"/>
      <w:lvlJc w:val="left"/>
      <w:pPr>
        <w:ind w:left="8553" w:hanging="361"/>
      </w:pPr>
      <w:rPr>
        <w:rFonts w:hint="default"/>
      </w:rPr>
    </w:lvl>
  </w:abstractNum>
  <w:abstractNum w:abstractNumId="4" w15:restartNumberingAfterBreak="0">
    <w:nsid w:val="7DEE7660"/>
    <w:multiLevelType w:val="hybridMultilevel"/>
    <w:tmpl w:val="22EC2CA4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A7F"/>
    <w:rsid w:val="00007E03"/>
    <w:rsid w:val="00020B5C"/>
    <w:rsid w:val="000F64E6"/>
    <w:rsid w:val="00175F72"/>
    <w:rsid w:val="00222AF8"/>
    <w:rsid w:val="00305C05"/>
    <w:rsid w:val="00341A52"/>
    <w:rsid w:val="00344269"/>
    <w:rsid w:val="003570CA"/>
    <w:rsid w:val="00384BAF"/>
    <w:rsid w:val="004811B8"/>
    <w:rsid w:val="00482023"/>
    <w:rsid w:val="004C61F1"/>
    <w:rsid w:val="005132DC"/>
    <w:rsid w:val="00547BC2"/>
    <w:rsid w:val="00567459"/>
    <w:rsid w:val="005B272D"/>
    <w:rsid w:val="005D0E03"/>
    <w:rsid w:val="00624CD0"/>
    <w:rsid w:val="006B2B4C"/>
    <w:rsid w:val="00716962"/>
    <w:rsid w:val="00734075"/>
    <w:rsid w:val="00736C7E"/>
    <w:rsid w:val="007C3328"/>
    <w:rsid w:val="00847599"/>
    <w:rsid w:val="00896BCA"/>
    <w:rsid w:val="008D0237"/>
    <w:rsid w:val="008E036E"/>
    <w:rsid w:val="008E5A93"/>
    <w:rsid w:val="009014CC"/>
    <w:rsid w:val="00995481"/>
    <w:rsid w:val="009E1E32"/>
    <w:rsid w:val="00A5041F"/>
    <w:rsid w:val="00A56E0C"/>
    <w:rsid w:val="00A8253C"/>
    <w:rsid w:val="00AA70FF"/>
    <w:rsid w:val="00B3291D"/>
    <w:rsid w:val="00B87065"/>
    <w:rsid w:val="00C10A7F"/>
    <w:rsid w:val="00C62CE2"/>
    <w:rsid w:val="00C62E14"/>
    <w:rsid w:val="00C650D7"/>
    <w:rsid w:val="00CE2D9F"/>
    <w:rsid w:val="00D53523"/>
    <w:rsid w:val="00DC7B43"/>
    <w:rsid w:val="00EE261B"/>
    <w:rsid w:val="00EF54CC"/>
    <w:rsid w:val="00F57B03"/>
    <w:rsid w:val="00F94656"/>
    <w:rsid w:val="5595E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80120"/>
  <w15:docId w15:val="{39CB5FCA-B173-4069-B7DC-7BC548FA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7065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500" w:hanging="360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pPr>
      <w:spacing w:before="21"/>
      <w:ind w:left="420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140"/>
      <w:outlineLvl w:val="2"/>
    </w:pPr>
    <w:rPr>
      <w:rFonts w:ascii="Calibri" w:eastAsia="Calibri" w:hAnsi="Calibri" w:cs="Calibri"/>
      <w:b/>
      <w:bCs/>
    </w:rPr>
  </w:style>
  <w:style w:type="paragraph" w:styleId="Heading4">
    <w:name w:val="heading 4"/>
    <w:basedOn w:val="Normal"/>
    <w:uiPriority w:val="1"/>
    <w:qFormat/>
    <w:pPr>
      <w:ind w:left="22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00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B87065"/>
    <w:rPr>
      <w:rFonts w:ascii="Calibri" w:eastAsia="Calibri" w:hAnsi="Calibri" w:cs="Calibr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87065"/>
    <w:rPr>
      <w:rFonts w:ascii="Arial" w:eastAsia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6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1F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C6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1F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Jazzy Whittall</dc:creator>
  <cp:lastModifiedBy>wendy stanger</cp:lastModifiedBy>
  <cp:revision>2</cp:revision>
  <dcterms:created xsi:type="dcterms:W3CDTF">2022-01-22T16:30:00Z</dcterms:created>
  <dcterms:modified xsi:type="dcterms:W3CDTF">2022-01-22T16:30:00Z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2021-02-06T00:00:00Z</vt:filetime>
  </property>
</Properties>
</file>